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AF7B" w14:textId="0F1AC09D" w:rsidR="00A84617" w:rsidRDefault="002A4BD6" w:rsidP="00A84617">
      <w:pPr>
        <w:pStyle w:val="Tijdelijkeaanduidingachtergrond"/>
      </w:pPr>
      <w:r>
        <w:rPr>
          <w:noProof/>
        </w:rPr>
        <mc:AlternateContent>
          <mc:Choice Requires="wps">
            <w:drawing>
              <wp:anchor distT="45720" distB="45720" distL="114300" distR="114300" simplePos="0" relativeHeight="251661312" behindDoc="0" locked="0" layoutInCell="1" allowOverlap="1" wp14:anchorId="0BA4A6FC" wp14:editId="003993CD">
                <wp:simplePos x="0" y="0"/>
                <wp:positionH relativeFrom="margin">
                  <wp:align>right</wp:align>
                </wp:positionH>
                <wp:positionV relativeFrom="paragraph">
                  <wp:posOffset>412115</wp:posOffset>
                </wp:positionV>
                <wp:extent cx="1381125" cy="1095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95375"/>
                        </a:xfrm>
                        <a:prstGeom prst="rect">
                          <a:avLst/>
                        </a:prstGeom>
                        <a:noFill/>
                        <a:ln w="9525">
                          <a:noFill/>
                          <a:miter lim="800000"/>
                          <a:headEnd/>
                          <a:tailEnd/>
                        </a:ln>
                      </wps:spPr>
                      <wps:txbx>
                        <w:txbxContent>
                          <w:p w14:paraId="21D5F7AE" w14:textId="78509EC6" w:rsidR="002A4BD6" w:rsidRPr="002A4BD6" w:rsidRDefault="00264C42">
                            <w:pPr>
                              <w:rPr>
                                <w:lang w:val="en-US"/>
                              </w:rPr>
                            </w:pPr>
                            <w:r w:rsidRPr="00264C42">
                              <w:rPr>
                                <w:noProof/>
                              </w:rPr>
                              <w:drawing>
                                <wp:inline distT="0" distB="0" distL="0" distR="0" wp14:anchorId="17A23A3F" wp14:editId="1FA6D354">
                                  <wp:extent cx="1047750" cy="990600"/>
                                  <wp:effectExtent l="0" t="0" r="0" b="0"/>
                                  <wp:docPr id="373806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4A6FC" id="_x0000_t202" coordsize="21600,21600" o:spt="202" path="m,l,21600r21600,l21600,xe">
                <v:stroke joinstyle="miter"/>
                <v:path gradientshapeok="t" o:connecttype="rect"/>
              </v:shapetype>
              <v:shape id="Text Box 2" o:spid="_x0000_s1026" type="#_x0000_t202" style="position:absolute;margin-left:57.55pt;margin-top:32.45pt;width:108.75pt;height:8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" filled="f" stroked="f">
                <v:textbox>
                  <w:txbxContent>
                    <w:p w14:paraId="21D5F7AE" w14:textId="78509EC6" w:rsidR="002A4BD6" w:rsidRPr="002A4BD6" w:rsidRDefault="00264C42">
                      <w:pPr>
                        <w:rPr>
                          <w:lang w:val="en-US"/>
                        </w:rPr>
                      </w:pPr>
                      <w:r w:rsidRPr="00264C42">
                        <w:rPr>
                          <w:noProof/>
                        </w:rPr>
                        <w:drawing>
                          <wp:inline distT="0" distB="0" distL="0" distR="0" wp14:anchorId="17A23A3F" wp14:editId="1FA6D354">
                            <wp:extent cx="1047750" cy="990600"/>
                            <wp:effectExtent l="0" t="0" r="0" b="0"/>
                            <wp:docPr id="3738062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p>
                  </w:txbxContent>
                </v:textbox>
                <w10:wrap type="square" anchorx="margin"/>
              </v:shape>
            </w:pict>
          </mc:Fallback>
        </mc:AlternateContent>
      </w:r>
    </w:p>
    <w:tbl>
      <w:tblPr>
        <w:tblpPr w:leftFromText="180" w:rightFromText="180" w:vertAnchor="text" w:horzAnchor="margin" w:tblpY="203"/>
        <w:tblW w:w="0" w:type="auto"/>
        <w:tblLook w:val="0680" w:firstRow="0" w:lastRow="0" w:firstColumn="1" w:lastColumn="0" w:noHBand="1" w:noVBand="1"/>
      </w:tblPr>
      <w:tblGrid>
        <w:gridCol w:w="3544"/>
        <w:gridCol w:w="6202"/>
      </w:tblGrid>
      <w:tr w:rsidR="00A84617" w:rsidRPr="00184799" w14:paraId="7C66C74F" w14:textId="77777777" w:rsidTr="008F3EF1">
        <w:tc>
          <w:tcPr>
            <w:tcW w:w="9746" w:type="dxa"/>
            <w:gridSpan w:val="2"/>
          </w:tcPr>
          <w:p w14:paraId="5CF9F632" w14:textId="06D4CC82" w:rsidR="00A84617" w:rsidRPr="00797F60" w:rsidRDefault="000F2454" w:rsidP="00007D14">
            <w:pPr>
              <w:pStyle w:val="Title"/>
            </w:pPr>
            <w:r>
              <w:t>beleidsplan</w:t>
            </w:r>
          </w:p>
        </w:tc>
      </w:tr>
      <w:tr w:rsidR="00A84617" w:rsidRPr="00184799" w14:paraId="2820BD7B" w14:textId="77777777" w:rsidTr="008F3EF1">
        <w:tc>
          <w:tcPr>
            <w:tcW w:w="9746" w:type="dxa"/>
            <w:gridSpan w:val="2"/>
            <w:tcBorders>
              <w:bottom w:val="single" w:sz="24" w:space="0" w:color="00663D" w:themeColor="accent3"/>
            </w:tcBorders>
          </w:tcPr>
          <w:p w14:paraId="0DF9182A" w14:textId="2F059CC4" w:rsidR="00A84617" w:rsidRPr="00184799" w:rsidRDefault="000F2454" w:rsidP="00007D14">
            <w:pPr>
              <w:pStyle w:val="Subtitle"/>
            </w:pPr>
            <w:r>
              <w:rPr>
                <w:sz w:val="24"/>
                <w:szCs w:val="24"/>
              </w:rPr>
              <w:t>algemeen beleidsplan gereja kasih kristus</w:t>
            </w:r>
          </w:p>
        </w:tc>
      </w:tr>
      <w:tr w:rsidR="00A84617" w:rsidRPr="00184799" w14:paraId="435BDF85" w14:textId="77777777" w:rsidTr="00985FDA">
        <w:trPr>
          <w:trHeight w:val="720"/>
        </w:trPr>
        <w:tc>
          <w:tcPr>
            <w:tcW w:w="3544" w:type="dxa"/>
            <w:tcBorders>
              <w:top w:val="single" w:sz="24" w:space="0" w:color="00663D" w:themeColor="accent3"/>
            </w:tcBorders>
            <w:noWrap/>
            <w:vAlign w:val="center"/>
          </w:tcPr>
          <w:p w14:paraId="0B11D055" w14:textId="77777777" w:rsidR="00A84617" w:rsidRPr="00876655" w:rsidRDefault="00000000" w:rsidP="00876655">
            <w:sdt>
              <w:sdtPr>
                <w:id w:val="-1327819981"/>
                <w:placeholder>
                  <w:docPart w:val="3BE50F35FF3D48D38F2199192FA5ABF9"/>
                </w:placeholder>
                <w:temporary/>
                <w:showingPlcHdr/>
                <w15:appearance w15:val="hidden"/>
              </w:sdtPr>
              <w:sdtContent>
                <w:r w:rsidR="00A84617" w:rsidRPr="00876655">
                  <w:rPr>
                    <w:lang w:bidi="nl-NL"/>
                  </w:rPr>
                  <w:t>Datum:</w:t>
                </w:r>
              </w:sdtContent>
            </w:sdt>
          </w:p>
        </w:tc>
        <w:tc>
          <w:tcPr>
            <w:tcW w:w="6202" w:type="dxa"/>
            <w:tcBorders>
              <w:top w:val="single" w:sz="24" w:space="0" w:color="00663D" w:themeColor="accent3"/>
            </w:tcBorders>
            <w:noWrap/>
            <w:vAlign w:val="center"/>
          </w:tcPr>
          <w:p w14:paraId="45720CA5" w14:textId="11BF4E78" w:rsidR="00A84617" w:rsidRPr="00C021A3" w:rsidRDefault="000F2454" w:rsidP="00876655">
            <w:r>
              <w:t>07-04-2025</w:t>
            </w:r>
            <w:r w:rsidR="00B554D4">
              <w:t xml:space="preserve">                                 </w:t>
            </w:r>
          </w:p>
        </w:tc>
      </w:tr>
      <w:tr w:rsidR="00A84617" w:rsidRPr="00184799" w14:paraId="30752E82" w14:textId="77777777" w:rsidTr="00985FDA">
        <w:trPr>
          <w:trHeight w:val="720"/>
        </w:trPr>
        <w:tc>
          <w:tcPr>
            <w:tcW w:w="3544" w:type="dxa"/>
            <w:noWrap/>
            <w:vAlign w:val="center"/>
          </w:tcPr>
          <w:p w14:paraId="369AD965" w14:textId="7AE5DAC5" w:rsidR="00A84617" w:rsidRPr="00876655" w:rsidRDefault="000F2454" w:rsidP="00876655">
            <w:r>
              <w:t>Versie</w:t>
            </w:r>
            <w:r w:rsidR="007D003D">
              <w:t>:</w:t>
            </w:r>
            <w:r w:rsidR="00A84617" w:rsidRPr="00876655">
              <w:rPr>
                <w:lang w:bidi="nl-NL"/>
              </w:rPr>
              <w:t xml:space="preserve"> </w:t>
            </w:r>
          </w:p>
        </w:tc>
        <w:tc>
          <w:tcPr>
            <w:tcW w:w="6202" w:type="dxa"/>
            <w:noWrap/>
            <w:vAlign w:val="center"/>
          </w:tcPr>
          <w:p w14:paraId="6D92B6A1" w14:textId="15D6A3E8" w:rsidR="00A84617" w:rsidRPr="00C021A3" w:rsidRDefault="000F2454" w:rsidP="00876655">
            <w:r>
              <w:t>Definitief</w:t>
            </w:r>
          </w:p>
        </w:tc>
      </w:tr>
      <w:tr w:rsidR="00A84617" w:rsidRPr="007D003D" w14:paraId="7F377B26" w14:textId="77777777" w:rsidTr="00985FDA">
        <w:trPr>
          <w:trHeight w:val="720"/>
        </w:trPr>
        <w:tc>
          <w:tcPr>
            <w:tcW w:w="3544" w:type="dxa"/>
            <w:tcBorders>
              <w:bottom w:val="single" w:sz="24" w:space="0" w:color="00663D" w:themeColor="accent3"/>
            </w:tcBorders>
            <w:noWrap/>
            <w:vAlign w:val="center"/>
          </w:tcPr>
          <w:p w14:paraId="1A85F9FC" w14:textId="58CD83EC" w:rsidR="00A84617" w:rsidRPr="00C021A3" w:rsidRDefault="000F2454" w:rsidP="00876655">
            <w:r>
              <w:t>Opgesteld door</w:t>
            </w:r>
            <w:r w:rsidR="007D003D">
              <w:t>:</w:t>
            </w:r>
            <w:r w:rsidR="00A84617" w:rsidRPr="00C021A3">
              <w:rPr>
                <w:lang w:bidi="nl-NL"/>
              </w:rPr>
              <w:t xml:space="preserve"> </w:t>
            </w:r>
          </w:p>
        </w:tc>
        <w:tc>
          <w:tcPr>
            <w:tcW w:w="6202" w:type="dxa"/>
            <w:tcBorders>
              <w:bottom w:val="single" w:sz="24" w:space="0" w:color="00663D" w:themeColor="accent3"/>
            </w:tcBorders>
            <w:noWrap/>
            <w:vAlign w:val="center"/>
          </w:tcPr>
          <w:p w14:paraId="20D3FA56" w14:textId="076ED42B" w:rsidR="00A84617" w:rsidRPr="007D003D" w:rsidRDefault="000F2454" w:rsidP="00876655">
            <w:pPr>
              <w:rPr>
                <w:lang w:val="en-US"/>
              </w:rPr>
            </w:pPr>
            <w:r>
              <w:rPr>
                <w:lang w:val="en-US" w:bidi="nl-NL"/>
              </w:rPr>
              <w:t>Bestuur Gereja Kasih Kristus</w:t>
            </w:r>
          </w:p>
        </w:tc>
      </w:tr>
    </w:tbl>
    <w:p w14:paraId="0E7C4CB4" w14:textId="36D30475" w:rsidR="00A84617" w:rsidRDefault="00EA3C63" w:rsidP="00A84617">
      <w:r>
        <w:t xml:space="preserve">  </w:t>
      </w:r>
    </w:p>
    <w:p w14:paraId="0989D170" w14:textId="4AE16FE0" w:rsidR="000F2454" w:rsidRPr="009635F1" w:rsidRDefault="000F2454" w:rsidP="000F2454">
      <w:pPr>
        <w:pStyle w:val="NoSpacing"/>
        <w:rPr>
          <w:b/>
          <w:bCs/>
          <w:sz w:val="28"/>
          <w:szCs w:val="28"/>
          <w:u w:val="single"/>
        </w:rPr>
      </w:pPr>
      <w:r w:rsidRPr="009635F1">
        <w:rPr>
          <w:b/>
          <w:bCs/>
          <w:sz w:val="28"/>
          <w:szCs w:val="28"/>
          <w:u w:val="single"/>
        </w:rPr>
        <w:t>Beleidsplan</w:t>
      </w:r>
      <w:r>
        <w:rPr>
          <w:b/>
          <w:bCs/>
          <w:sz w:val="28"/>
          <w:szCs w:val="28"/>
          <w:u w:val="single"/>
        </w:rPr>
        <w:t>:</w:t>
      </w:r>
    </w:p>
    <w:p w14:paraId="073462F3" w14:textId="77777777" w:rsidR="000F2454" w:rsidRDefault="000F2454" w:rsidP="000F2454">
      <w:pPr>
        <w:pStyle w:val="NoSpacing"/>
        <w:rPr>
          <w:sz w:val="28"/>
          <w:szCs w:val="28"/>
        </w:rPr>
      </w:pPr>
      <w:r w:rsidRPr="0051535B">
        <w:rPr>
          <w:sz w:val="28"/>
          <w:szCs w:val="28"/>
        </w:rPr>
        <w:t xml:space="preserve">Het algemene </w:t>
      </w:r>
      <w:r>
        <w:rPr>
          <w:sz w:val="28"/>
          <w:szCs w:val="28"/>
        </w:rPr>
        <w:t>B</w:t>
      </w:r>
      <w:r w:rsidRPr="0051535B">
        <w:rPr>
          <w:sz w:val="28"/>
          <w:szCs w:val="28"/>
        </w:rPr>
        <w:t>eleid</w:t>
      </w:r>
      <w:r w:rsidRPr="009635F1">
        <w:rPr>
          <w:sz w:val="28"/>
          <w:szCs w:val="28"/>
        </w:rPr>
        <w:t>splan</w:t>
      </w:r>
      <w:r w:rsidRPr="0051535B">
        <w:rPr>
          <w:sz w:val="28"/>
          <w:szCs w:val="28"/>
        </w:rPr>
        <w:t xml:space="preserve"> van Gereja Kasih Kristus (GKK), een Indonesische kerk gevestigd in Nederland, met het hoofdkantoor in Den Haag, is als volgt</w:t>
      </w:r>
      <w:r>
        <w:rPr>
          <w:sz w:val="28"/>
          <w:szCs w:val="28"/>
        </w:rPr>
        <w:t>.</w:t>
      </w:r>
    </w:p>
    <w:p w14:paraId="7FC4ACA9" w14:textId="77777777" w:rsidR="000F2454" w:rsidRPr="0051535B" w:rsidRDefault="000F2454" w:rsidP="000F2454">
      <w:pPr>
        <w:pStyle w:val="NoSpacing"/>
        <w:rPr>
          <w:sz w:val="28"/>
          <w:szCs w:val="28"/>
        </w:rPr>
      </w:pPr>
    </w:p>
    <w:p w14:paraId="3720CBED" w14:textId="77777777" w:rsidR="000F2454" w:rsidRDefault="000F2454" w:rsidP="000F2454">
      <w:pPr>
        <w:pStyle w:val="NoSpacing"/>
        <w:rPr>
          <w:b/>
          <w:bCs/>
          <w:sz w:val="28"/>
          <w:szCs w:val="28"/>
          <w:u w:val="single"/>
        </w:rPr>
      </w:pPr>
      <w:r w:rsidRPr="006F0720">
        <w:rPr>
          <w:b/>
          <w:bCs/>
          <w:sz w:val="28"/>
          <w:szCs w:val="28"/>
          <w:u w:val="single"/>
        </w:rPr>
        <w:t>Tenaamstelling en contactgegevens:</w:t>
      </w:r>
    </w:p>
    <w:p w14:paraId="790B4E1F" w14:textId="4A06CD98" w:rsidR="00B82C12" w:rsidRPr="00D303AB" w:rsidRDefault="00D303AB" w:rsidP="000F2454">
      <w:pPr>
        <w:pStyle w:val="NoSpacing"/>
        <w:rPr>
          <w:sz w:val="28"/>
          <w:szCs w:val="28"/>
        </w:rPr>
      </w:pPr>
      <w:r w:rsidRPr="00D303AB">
        <w:rPr>
          <w:sz w:val="28"/>
          <w:szCs w:val="28"/>
        </w:rPr>
        <w:t>Stichting Kerkgenootschap Kasih Kristus</w:t>
      </w:r>
      <w:r w:rsidR="00DC7225">
        <w:rPr>
          <w:sz w:val="28"/>
          <w:szCs w:val="28"/>
        </w:rPr>
        <w:t>, kortweg Gereja Kasih Kristus (GKK).</w:t>
      </w:r>
    </w:p>
    <w:p w14:paraId="003C18BF" w14:textId="77777777" w:rsidR="000F2454" w:rsidRPr="0051535B" w:rsidRDefault="000F2454" w:rsidP="000F2454">
      <w:pPr>
        <w:pStyle w:val="NoSpacing"/>
        <w:rPr>
          <w:sz w:val="28"/>
          <w:szCs w:val="28"/>
        </w:rPr>
      </w:pPr>
      <w:r w:rsidRPr="0051535B">
        <w:rPr>
          <w:sz w:val="28"/>
          <w:szCs w:val="28"/>
        </w:rPr>
        <w:t>Het postadres is: Timmermanshove 33, 2726DX, Zoetermeer.</w:t>
      </w:r>
    </w:p>
    <w:p w14:paraId="1C8DFC1B" w14:textId="77777777" w:rsidR="000F2454" w:rsidRPr="0051535B" w:rsidRDefault="000F2454" w:rsidP="000F2454">
      <w:pPr>
        <w:pStyle w:val="NoSpacing"/>
        <w:rPr>
          <w:sz w:val="28"/>
          <w:szCs w:val="28"/>
        </w:rPr>
      </w:pPr>
      <w:r w:rsidRPr="0051535B">
        <w:rPr>
          <w:sz w:val="28"/>
          <w:szCs w:val="28"/>
        </w:rPr>
        <w:t xml:space="preserve">Deze kerk is geregistreerd in het handelsregister van de Kamer van Koophandel onder KvK-nummer </w:t>
      </w:r>
      <w:r w:rsidRPr="00906D51">
        <w:rPr>
          <w:sz w:val="28"/>
          <w:szCs w:val="28"/>
        </w:rPr>
        <w:t>41156970</w:t>
      </w:r>
      <w:r>
        <w:rPr>
          <w:sz w:val="28"/>
          <w:szCs w:val="28"/>
        </w:rPr>
        <w:t xml:space="preserve"> </w:t>
      </w:r>
      <w:r w:rsidRPr="0051535B">
        <w:rPr>
          <w:sz w:val="28"/>
          <w:szCs w:val="28"/>
        </w:rPr>
        <w:t>en het belastingnummer RSI</w:t>
      </w:r>
      <w:r>
        <w:rPr>
          <w:sz w:val="28"/>
          <w:szCs w:val="28"/>
        </w:rPr>
        <w:t xml:space="preserve">N is </w:t>
      </w:r>
      <w:r w:rsidRPr="006F0720">
        <w:rPr>
          <w:sz w:val="28"/>
          <w:szCs w:val="28"/>
        </w:rPr>
        <w:t>800588435</w:t>
      </w:r>
      <w:r>
        <w:rPr>
          <w:sz w:val="28"/>
          <w:szCs w:val="28"/>
        </w:rPr>
        <w:t>.</w:t>
      </w:r>
    </w:p>
    <w:p w14:paraId="0E0D4B70" w14:textId="77777777" w:rsidR="000F2454" w:rsidRDefault="000F2454" w:rsidP="000F2454">
      <w:pPr>
        <w:pStyle w:val="NoSpacing"/>
        <w:rPr>
          <w:sz w:val="28"/>
          <w:szCs w:val="28"/>
        </w:rPr>
      </w:pPr>
    </w:p>
    <w:p w14:paraId="2F13CF52" w14:textId="77777777" w:rsidR="000F2454" w:rsidRPr="006F0720" w:rsidRDefault="000F2454" w:rsidP="000F2454">
      <w:pPr>
        <w:pStyle w:val="NoSpacing"/>
        <w:rPr>
          <w:b/>
          <w:bCs/>
          <w:sz w:val="28"/>
          <w:szCs w:val="28"/>
          <w:u w:val="single"/>
        </w:rPr>
      </w:pPr>
      <w:r w:rsidRPr="006F0720">
        <w:rPr>
          <w:b/>
          <w:bCs/>
          <w:sz w:val="28"/>
          <w:szCs w:val="28"/>
          <w:u w:val="single"/>
        </w:rPr>
        <w:t>Doelstelling:</w:t>
      </w:r>
    </w:p>
    <w:p w14:paraId="26054925" w14:textId="77777777" w:rsidR="000F2454" w:rsidRPr="0051535B" w:rsidRDefault="000F2454" w:rsidP="000F2454">
      <w:pPr>
        <w:pStyle w:val="NoSpacing"/>
        <w:rPr>
          <w:sz w:val="28"/>
          <w:szCs w:val="28"/>
        </w:rPr>
      </w:pPr>
      <w:r w:rsidRPr="0051535B">
        <w:rPr>
          <w:sz w:val="28"/>
          <w:szCs w:val="28"/>
        </w:rPr>
        <w:t>G</w:t>
      </w:r>
      <w:r>
        <w:rPr>
          <w:sz w:val="28"/>
          <w:szCs w:val="28"/>
        </w:rPr>
        <w:t xml:space="preserve">ereja </w:t>
      </w:r>
      <w:r w:rsidRPr="0051535B">
        <w:rPr>
          <w:sz w:val="28"/>
          <w:szCs w:val="28"/>
        </w:rPr>
        <w:t>K</w:t>
      </w:r>
      <w:r>
        <w:rPr>
          <w:sz w:val="28"/>
          <w:szCs w:val="28"/>
        </w:rPr>
        <w:t xml:space="preserve">asih </w:t>
      </w:r>
      <w:r w:rsidRPr="0051535B">
        <w:rPr>
          <w:sz w:val="28"/>
          <w:szCs w:val="28"/>
        </w:rPr>
        <w:t>K</w:t>
      </w:r>
      <w:r>
        <w:rPr>
          <w:sz w:val="28"/>
          <w:szCs w:val="28"/>
        </w:rPr>
        <w:t>ristus (GKK)</w:t>
      </w:r>
      <w:r w:rsidRPr="0051535B">
        <w:rPr>
          <w:sz w:val="28"/>
          <w:szCs w:val="28"/>
        </w:rPr>
        <w:t xml:space="preserve"> heeft als doel het beoefenen en bevorderen van het christelijk geloof volgens de Bijbelse leer, met de overtuiging dat de Bijbel het geïnspireerde Woord van God is, onfeilbaar en een richtlijn voor geloof, leer en leven.</w:t>
      </w:r>
    </w:p>
    <w:p w14:paraId="33D3C771" w14:textId="77777777" w:rsidR="000F2454" w:rsidRPr="0051535B" w:rsidRDefault="000F2454" w:rsidP="000F2454">
      <w:pPr>
        <w:pStyle w:val="NoSpacing"/>
        <w:rPr>
          <w:sz w:val="28"/>
          <w:szCs w:val="28"/>
        </w:rPr>
      </w:pPr>
    </w:p>
    <w:p w14:paraId="5E96F9F7" w14:textId="77777777" w:rsidR="000F2454" w:rsidRDefault="000F2454" w:rsidP="000F2454">
      <w:pPr>
        <w:pStyle w:val="NoSpacing"/>
        <w:rPr>
          <w:sz w:val="28"/>
          <w:szCs w:val="28"/>
        </w:rPr>
      </w:pPr>
      <w:r w:rsidRPr="0051535B">
        <w:rPr>
          <w:sz w:val="28"/>
          <w:szCs w:val="28"/>
        </w:rPr>
        <w:t xml:space="preserve">Het geloof dat door GKK wordt onderschreven is gebaseerd op het Evangelie in zijn geheel, zoals het volledig wordt gepresenteerd in de Bijbel. GKK streeft dit doel na door middel van erediensten en </w:t>
      </w:r>
      <w:r>
        <w:rPr>
          <w:sz w:val="28"/>
          <w:szCs w:val="28"/>
        </w:rPr>
        <w:t>B</w:t>
      </w:r>
      <w:r w:rsidRPr="0051535B">
        <w:rPr>
          <w:sz w:val="28"/>
          <w:szCs w:val="28"/>
        </w:rPr>
        <w:t xml:space="preserve">ijbelstudies. Daarnaast onderhoudt GKK nationale samenwerkingen met andere kerken. Andere activiteiten omvatten evangelisatie, seminars, gebedsgemeenschappen, en </w:t>
      </w:r>
      <w:r w:rsidRPr="009635F1">
        <w:rPr>
          <w:sz w:val="28"/>
          <w:szCs w:val="28"/>
        </w:rPr>
        <w:t xml:space="preserve">het </w:t>
      </w:r>
      <w:r w:rsidRPr="0051535B">
        <w:rPr>
          <w:sz w:val="28"/>
          <w:szCs w:val="28"/>
        </w:rPr>
        <w:t xml:space="preserve">bezoeken </w:t>
      </w:r>
      <w:r w:rsidRPr="009635F1">
        <w:rPr>
          <w:sz w:val="28"/>
          <w:szCs w:val="28"/>
        </w:rPr>
        <w:t>van</w:t>
      </w:r>
      <w:r w:rsidRPr="0051535B">
        <w:rPr>
          <w:sz w:val="28"/>
          <w:szCs w:val="28"/>
        </w:rPr>
        <w:t xml:space="preserve"> zieken, zowel thuis als in ziekenhuizen. GKK biedt ook geestelijke hulp door middel van counseling en persoonlijke of groepsbijeenkomsten.</w:t>
      </w:r>
    </w:p>
    <w:p w14:paraId="4CF56293" w14:textId="7CD37492" w:rsidR="00A57009" w:rsidRDefault="00A57009">
      <w:pPr>
        <w:spacing w:before="100" w:after="100"/>
        <w:rPr>
          <w:color w:val="auto"/>
          <w:sz w:val="28"/>
          <w:szCs w:val="28"/>
        </w:rPr>
      </w:pPr>
      <w:r>
        <w:rPr>
          <w:sz w:val="28"/>
          <w:szCs w:val="28"/>
        </w:rPr>
        <w:br w:type="page"/>
      </w:r>
    </w:p>
    <w:p w14:paraId="572BF6B4" w14:textId="77777777" w:rsidR="00A57009" w:rsidRPr="0051535B" w:rsidRDefault="00A57009" w:rsidP="000F2454">
      <w:pPr>
        <w:pStyle w:val="NoSpacing"/>
        <w:rPr>
          <w:sz w:val="28"/>
          <w:szCs w:val="28"/>
        </w:rPr>
      </w:pPr>
    </w:p>
    <w:p w14:paraId="6100503F" w14:textId="77777777" w:rsidR="000F2454" w:rsidRPr="0051535B" w:rsidRDefault="000F2454" w:rsidP="000F2454">
      <w:pPr>
        <w:pStyle w:val="NoSpacing"/>
        <w:rPr>
          <w:sz w:val="28"/>
          <w:szCs w:val="28"/>
        </w:rPr>
      </w:pPr>
    </w:p>
    <w:p w14:paraId="552C11A2" w14:textId="77777777" w:rsidR="00A57009" w:rsidRDefault="00A57009" w:rsidP="000F2454">
      <w:pPr>
        <w:pStyle w:val="NoSpacing"/>
        <w:rPr>
          <w:b/>
          <w:bCs/>
          <w:sz w:val="28"/>
          <w:szCs w:val="28"/>
          <w:u w:val="single"/>
        </w:rPr>
      </w:pPr>
    </w:p>
    <w:p w14:paraId="641360B8" w14:textId="735CFA76" w:rsidR="000F2454" w:rsidRPr="006F0720" w:rsidRDefault="000F2454" w:rsidP="000F2454">
      <w:pPr>
        <w:pStyle w:val="NoSpacing"/>
        <w:rPr>
          <w:b/>
          <w:bCs/>
          <w:sz w:val="28"/>
          <w:szCs w:val="28"/>
          <w:u w:val="single"/>
        </w:rPr>
      </w:pPr>
      <w:r w:rsidRPr="009635F1">
        <w:rPr>
          <w:b/>
          <w:bCs/>
          <w:sz w:val="28"/>
          <w:szCs w:val="28"/>
          <w:u w:val="single"/>
        </w:rPr>
        <w:t>Bestuursstructuur</w:t>
      </w:r>
      <w:r>
        <w:rPr>
          <w:b/>
          <w:bCs/>
          <w:sz w:val="28"/>
          <w:szCs w:val="28"/>
          <w:u w:val="single"/>
        </w:rPr>
        <w:t>:</w:t>
      </w:r>
    </w:p>
    <w:p w14:paraId="567258E5" w14:textId="77777777" w:rsidR="000F2454" w:rsidRPr="0051535B" w:rsidRDefault="000F2454" w:rsidP="000F2454">
      <w:pPr>
        <w:pStyle w:val="NoSpacing"/>
        <w:rPr>
          <w:sz w:val="28"/>
          <w:szCs w:val="28"/>
        </w:rPr>
      </w:pPr>
      <w:r w:rsidRPr="0051535B">
        <w:rPr>
          <w:sz w:val="28"/>
          <w:szCs w:val="28"/>
        </w:rPr>
        <w:t>Het bestuur van GKK bestaat uit een voorzitter, een secretaris, een penningmeester</w:t>
      </w:r>
      <w:r>
        <w:rPr>
          <w:sz w:val="28"/>
          <w:szCs w:val="28"/>
        </w:rPr>
        <w:t xml:space="preserve"> </w:t>
      </w:r>
      <w:r w:rsidRPr="0051535B">
        <w:rPr>
          <w:sz w:val="28"/>
          <w:szCs w:val="28"/>
        </w:rPr>
        <w:t>en wordt aangeduid als het dagelijks bestuur.</w:t>
      </w:r>
    </w:p>
    <w:p w14:paraId="70966174" w14:textId="77777777" w:rsidR="000F2454" w:rsidRDefault="000F2454" w:rsidP="000F2454">
      <w:pPr>
        <w:pStyle w:val="NoSpacing"/>
        <w:rPr>
          <w:sz w:val="28"/>
          <w:szCs w:val="28"/>
        </w:rPr>
      </w:pPr>
      <w:r w:rsidRPr="0051535B">
        <w:rPr>
          <w:sz w:val="28"/>
          <w:szCs w:val="28"/>
        </w:rPr>
        <w:t>Het dagelijks bestuur</w:t>
      </w:r>
      <w:r>
        <w:rPr>
          <w:sz w:val="28"/>
          <w:szCs w:val="28"/>
        </w:rPr>
        <w:t xml:space="preserve"> ontvangt </w:t>
      </w:r>
      <w:r w:rsidRPr="0051535B">
        <w:rPr>
          <w:sz w:val="28"/>
          <w:szCs w:val="28"/>
        </w:rPr>
        <w:t xml:space="preserve">geen beloning voor </w:t>
      </w:r>
      <w:r>
        <w:rPr>
          <w:sz w:val="28"/>
          <w:szCs w:val="28"/>
        </w:rPr>
        <w:t xml:space="preserve">het </w:t>
      </w:r>
      <w:r w:rsidRPr="0051535B">
        <w:rPr>
          <w:sz w:val="28"/>
          <w:szCs w:val="28"/>
        </w:rPr>
        <w:t xml:space="preserve">werk </w:t>
      </w:r>
      <w:r>
        <w:rPr>
          <w:sz w:val="28"/>
          <w:szCs w:val="28"/>
        </w:rPr>
        <w:t xml:space="preserve">dat ze uitvoeren </w:t>
      </w:r>
      <w:r w:rsidRPr="0051535B">
        <w:rPr>
          <w:sz w:val="28"/>
          <w:szCs w:val="28"/>
        </w:rPr>
        <w:t xml:space="preserve">binnen het bestuur. De </w:t>
      </w:r>
      <w:r w:rsidRPr="009635F1">
        <w:rPr>
          <w:sz w:val="28"/>
          <w:szCs w:val="28"/>
        </w:rPr>
        <w:t>onkosten</w:t>
      </w:r>
      <w:r w:rsidRPr="0051535B">
        <w:rPr>
          <w:sz w:val="28"/>
          <w:szCs w:val="28"/>
        </w:rPr>
        <w:t xml:space="preserve"> die zij maken voor hun taken kunnen echter </w:t>
      </w:r>
      <w:r w:rsidRPr="009635F1">
        <w:rPr>
          <w:sz w:val="28"/>
          <w:szCs w:val="28"/>
        </w:rPr>
        <w:t>wel</w:t>
      </w:r>
      <w:r w:rsidRPr="009743F5">
        <w:rPr>
          <w:color w:val="FF0000"/>
          <w:sz w:val="28"/>
          <w:szCs w:val="28"/>
        </w:rPr>
        <w:t xml:space="preserve"> </w:t>
      </w:r>
      <w:r w:rsidRPr="0051535B">
        <w:rPr>
          <w:sz w:val="28"/>
          <w:szCs w:val="28"/>
        </w:rPr>
        <w:t xml:space="preserve">worden vergoed. </w:t>
      </w:r>
    </w:p>
    <w:p w14:paraId="3D0A7EB3" w14:textId="77777777" w:rsidR="007F7CE8" w:rsidRDefault="007F7CE8" w:rsidP="000F2454">
      <w:pPr>
        <w:pStyle w:val="NoSpacing"/>
        <w:rPr>
          <w:sz w:val="28"/>
          <w:szCs w:val="28"/>
        </w:rPr>
      </w:pPr>
    </w:p>
    <w:p w14:paraId="0BA751B6" w14:textId="679935E8" w:rsidR="007F7CE8" w:rsidRPr="005747EC" w:rsidRDefault="005747EC" w:rsidP="000F2454">
      <w:pPr>
        <w:pStyle w:val="NoSpacing"/>
        <w:rPr>
          <w:b/>
          <w:bCs/>
          <w:sz w:val="28"/>
          <w:szCs w:val="28"/>
          <w:u w:val="single"/>
        </w:rPr>
      </w:pPr>
      <w:r w:rsidRPr="005747EC">
        <w:rPr>
          <w:b/>
          <w:bCs/>
          <w:sz w:val="28"/>
          <w:szCs w:val="28"/>
          <w:u w:val="single"/>
        </w:rPr>
        <w:t>Kerkelijke activiteiten:</w:t>
      </w:r>
    </w:p>
    <w:p w14:paraId="54258411" w14:textId="77777777" w:rsidR="000F2454" w:rsidRPr="0051535B" w:rsidRDefault="000F2454" w:rsidP="000F2454">
      <w:pPr>
        <w:pStyle w:val="NoSpacing"/>
        <w:rPr>
          <w:sz w:val="28"/>
          <w:szCs w:val="28"/>
        </w:rPr>
      </w:pPr>
      <w:r w:rsidRPr="0051535B">
        <w:rPr>
          <w:sz w:val="28"/>
          <w:szCs w:val="28"/>
        </w:rPr>
        <w:t>Elk jaar worden er seminars, gemeenschapsoverdenkingen en ontmoetingsdagen georganiseerd. Opleidingen worden verzorgd via Bijbelstudies voor leiders, coördinatoren en toekomstige leiders.</w:t>
      </w:r>
    </w:p>
    <w:p w14:paraId="7AC7DCEB" w14:textId="77777777" w:rsidR="000F2454" w:rsidRPr="00EA3C63" w:rsidRDefault="000F2454" w:rsidP="00A84617"/>
    <w:sectPr w:rsidR="000F2454" w:rsidRPr="00EA3C63" w:rsidSect="0033193C">
      <w:footerReference w:type="default" r:id="rId11"/>
      <w:pgSz w:w="11906" w:h="16838" w:code="9"/>
      <w:pgMar w:top="-265" w:right="1080" w:bottom="568" w:left="108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6801" w14:textId="77777777" w:rsidR="003F4BDB" w:rsidRDefault="003F4BDB">
      <w:r>
        <w:separator/>
      </w:r>
    </w:p>
  </w:endnote>
  <w:endnote w:type="continuationSeparator" w:id="0">
    <w:p w14:paraId="03044BDE" w14:textId="77777777" w:rsidR="003F4BDB" w:rsidRDefault="003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B031" w14:textId="5707BE93" w:rsidR="00A57009" w:rsidRPr="00A57009" w:rsidRDefault="00A57009">
    <w:pPr>
      <w:pStyle w:val="Footer"/>
    </w:pPr>
    <w:r>
      <w:t>Intern gebruik</w:t>
    </w:r>
    <w:r>
      <w:ptab w:relativeTo="margin" w:alignment="center" w:leader="none"/>
    </w:r>
    <w:r>
      <w:t>Alg. Beleidsplan GKK</w:t>
    </w:r>
    <w:r>
      <w:ptab w:relativeTo="margin" w:alignment="right" w:leader="none"/>
    </w:r>
    <w:r>
      <w:t xml:space="preserve">Def. </w:t>
    </w:r>
    <w:r w:rsidR="00C231B0">
      <w:t>V</w:t>
    </w:r>
    <w:r>
      <w:t>ersie</w:t>
    </w:r>
    <w:r w:rsidR="00C231B0">
      <w:t xml:space="preserve"> 1.2</w:t>
    </w:r>
    <w:r w:rsidR="00726FEE">
      <w:t xml:space="preserve"> - </w:t>
    </w: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7785F" w14:textId="77777777" w:rsidR="003F4BDB" w:rsidRDefault="003F4BDB">
      <w:r>
        <w:separator/>
      </w:r>
    </w:p>
  </w:footnote>
  <w:footnote w:type="continuationSeparator" w:id="0">
    <w:p w14:paraId="01B98B9D" w14:textId="77777777" w:rsidR="003F4BDB" w:rsidRDefault="003F4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5027E"/>
    <w:multiLevelType w:val="hybridMultilevel"/>
    <w:tmpl w:val="E57A1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B51E4"/>
    <w:multiLevelType w:val="hybridMultilevel"/>
    <w:tmpl w:val="304C26CC"/>
    <w:lvl w:ilvl="0" w:tplc="C1F0AA12">
      <w:start w:val="1"/>
      <w:numFmt w:val="decimal"/>
      <w:lvlText w:val="%1."/>
      <w:lvlJc w:val="left"/>
      <w:pPr>
        <w:ind w:left="720" w:hanging="360"/>
      </w:pPr>
      <w:rPr>
        <w:rFonts w:asciiTheme="minorHAnsi" w:eastAsiaTheme="minorEastAsia"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248F5"/>
    <w:multiLevelType w:val="hybridMultilevel"/>
    <w:tmpl w:val="591C1C9C"/>
    <w:lvl w:ilvl="0" w:tplc="0409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908302047">
    <w:abstractNumId w:val="14"/>
  </w:num>
  <w:num w:numId="2" w16cid:durableId="323628347">
    <w:abstractNumId w:val="17"/>
  </w:num>
  <w:num w:numId="3" w16cid:durableId="565258776">
    <w:abstractNumId w:val="11"/>
  </w:num>
  <w:num w:numId="4" w16cid:durableId="691493183">
    <w:abstractNumId w:val="10"/>
  </w:num>
  <w:num w:numId="5" w16cid:durableId="719940238">
    <w:abstractNumId w:val="12"/>
  </w:num>
  <w:num w:numId="6" w16cid:durableId="1869027145">
    <w:abstractNumId w:val="9"/>
  </w:num>
  <w:num w:numId="7" w16cid:durableId="1547110014">
    <w:abstractNumId w:val="7"/>
  </w:num>
  <w:num w:numId="8" w16cid:durableId="510146989">
    <w:abstractNumId w:val="6"/>
  </w:num>
  <w:num w:numId="9" w16cid:durableId="1351950436">
    <w:abstractNumId w:val="5"/>
  </w:num>
  <w:num w:numId="10" w16cid:durableId="1949239185">
    <w:abstractNumId w:val="4"/>
  </w:num>
  <w:num w:numId="11" w16cid:durableId="1502618649">
    <w:abstractNumId w:val="8"/>
  </w:num>
  <w:num w:numId="12" w16cid:durableId="1902595492">
    <w:abstractNumId w:val="3"/>
  </w:num>
  <w:num w:numId="13" w16cid:durableId="1470170392">
    <w:abstractNumId w:val="2"/>
  </w:num>
  <w:num w:numId="14" w16cid:durableId="1831755622">
    <w:abstractNumId w:val="1"/>
  </w:num>
  <w:num w:numId="15" w16cid:durableId="1387728836">
    <w:abstractNumId w:val="0"/>
  </w:num>
  <w:num w:numId="16" w16cid:durableId="1323508724">
    <w:abstractNumId w:val="18"/>
  </w:num>
  <w:num w:numId="17" w16cid:durableId="67534102">
    <w:abstractNumId w:val="20"/>
  </w:num>
  <w:num w:numId="18" w16cid:durableId="1512332574">
    <w:abstractNumId w:val="19"/>
  </w:num>
  <w:num w:numId="19" w16cid:durableId="479271229">
    <w:abstractNumId w:val="9"/>
  </w:num>
  <w:num w:numId="20" w16cid:durableId="2003390083">
    <w:abstractNumId w:val="16"/>
  </w:num>
  <w:num w:numId="21" w16cid:durableId="386300207">
    <w:abstractNumId w:val="15"/>
  </w:num>
  <w:num w:numId="22" w16cid:durableId="1190219213">
    <w:abstractNumId w:val="21"/>
  </w:num>
  <w:num w:numId="23" w16cid:durableId="145223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3D"/>
    <w:rsid w:val="00001178"/>
    <w:rsid w:val="00002CC7"/>
    <w:rsid w:val="000074D2"/>
    <w:rsid w:val="00022357"/>
    <w:rsid w:val="00047AE1"/>
    <w:rsid w:val="00056A41"/>
    <w:rsid w:val="00072585"/>
    <w:rsid w:val="0007293E"/>
    <w:rsid w:val="00081D4D"/>
    <w:rsid w:val="00090482"/>
    <w:rsid w:val="00090F53"/>
    <w:rsid w:val="000C3F13"/>
    <w:rsid w:val="000D1B9D"/>
    <w:rsid w:val="000E3A5F"/>
    <w:rsid w:val="000F21A5"/>
    <w:rsid w:val="000F2454"/>
    <w:rsid w:val="00151E11"/>
    <w:rsid w:val="00184799"/>
    <w:rsid w:val="0019575F"/>
    <w:rsid w:val="00196BE1"/>
    <w:rsid w:val="001F613B"/>
    <w:rsid w:val="002014A5"/>
    <w:rsid w:val="002135A0"/>
    <w:rsid w:val="00215A7C"/>
    <w:rsid w:val="00221C74"/>
    <w:rsid w:val="00264C42"/>
    <w:rsid w:val="002A2B44"/>
    <w:rsid w:val="002A3FCB"/>
    <w:rsid w:val="002A4BD6"/>
    <w:rsid w:val="002B6714"/>
    <w:rsid w:val="002D2016"/>
    <w:rsid w:val="002D3701"/>
    <w:rsid w:val="0033193C"/>
    <w:rsid w:val="00386EB0"/>
    <w:rsid w:val="003871FA"/>
    <w:rsid w:val="003B3CA1"/>
    <w:rsid w:val="003B5FCE"/>
    <w:rsid w:val="003F4BDB"/>
    <w:rsid w:val="003F6EBB"/>
    <w:rsid w:val="00402E7E"/>
    <w:rsid w:val="00416222"/>
    <w:rsid w:val="00424F9F"/>
    <w:rsid w:val="00435446"/>
    <w:rsid w:val="004535C8"/>
    <w:rsid w:val="00455E0B"/>
    <w:rsid w:val="00466C22"/>
    <w:rsid w:val="00476525"/>
    <w:rsid w:val="004A6E9E"/>
    <w:rsid w:val="004D5988"/>
    <w:rsid w:val="004F4532"/>
    <w:rsid w:val="00506542"/>
    <w:rsid w:val="00512149"/>
    <w:rsid w:val="005546EF"/>
    <w:rsid w:val="005747EC"/>
    <w:rsid w:val="0058206D"/>
    <w:rsid w:val="00591AB5"/>
    <w:rsid w:val="005A6908"/>
    <w:rsid w:val="005B3366"/>
    <w:rsid w:val="005D2056"/>
    <w:rsid w:val="005E1FD0"/>
    <w:rsid w:val="006150B0"/>
    <w:rsid w:val="00624148"/>
    <w:rsid w:val="00635577"/>
    <w:rsid w:val="006528E7"/>
    <w:rsid w:val="00655F6F"/>
    <w:rsid w:val="00684306"/>
    <w:rsid w:val="00703F95"/>
    <w:rsid w:val="007173EB"/>
    <w:rsid w:val="00726C38"/>
    <w:rsid w:val="00726FEE"/>
    <w:rsid w:val="007533D6"/>
    <w:rsid w:val="0075661F"/>
    <w:rsid w:val="007638A6"/>
    <w:rsid w:val="007702C6"/>
    <w:rsid w:val="00772E3C"/>
    <w:rsid w:val="00774146"/>
    <w:rsid w:val="0078288E"/>
    <w:rsid w:val="00786D8E"/>
    <w:rsid w:val="00797F60"/>
    <w:rsid w:val="007B15FA"/>
    <w:rsid w:val="007B3F2B"/>
    <w:rsid w:val="007B507E"/>
    <w:rsid w:val="007D003D"/>
    <w:rsid w:val="007D0DCB"/>
    <w:rsid w:val="007F25AF"/>
    <w:rsid w:val="007F7CE8"/>
    <w:rsid w:val="00810951"/>
    <w:rsid w:val="008361F1"/>
    <w:rsid w:val="0083758C"/>
    <w:rsid w:val="0087444D"/>
    <w:rsid w:val="008746A9"/>
    <w:rsid w:val="00876655"/>
    <w:rsid w:val="0087709D"/>
    <w:rsid w:val="00883FFD"/>
    <w:rsid w:val="00895650"/>
    <w:rsid w:val="008D3499"/>
    <w:rsid w:val="008E1349"/>
    <w:rsid w:val="008F3EF1"/>
    <w:rsid w:val="00907EA5"/>
    <w:rsid w:val="009104D4"/>
    <w:rsid w:val="00954367"/>
    <w:rsid w:val="009579FE"/>
    <w:rsid w:val="00967B20"/>
    <w:rsid w:val="00985FDA"/>
    <w:rsid w:val="009A2143"/>
    <w:rsid w:val="009A3918"/>
    <w:rsid w:val="009E4795"/>
    <w:rsid w:val="00A04DE2"/>
    <w:rsid w:val="00A12843"/>
    <w:rsid w:val="00A57009"/>
    <w:rsid w:val="00A717EA"/>
    <w:rsid w:val="00A842D8"/>
    <w:rsid w:val="00A84617"/>
    <w:rsid w:val="00AB3BD6"/>
    <w:rsid w:val="00AB3E35"/>
    <w:rsid w:val="00AC4BAD"/>
    <w:rsid w:val="00AD2CA3"/>
    <w:rsid w:val="00B021C3"/>
    <w:rsid w:val="00B04252"/>
    <w:rsid w:val="00B156A2"/>
    <w:rsid w:val="00B51AD7"/>
    <w:rsid w:val="00B554D4"/>
    <w:rsid w:val="00B646CE"/>
    <w:rsid w:val="00B7207F"/>
    <w:rsid w:val="00B82C12"/>
    <w:rsid w:val="00BA04FE"/>
    <w:rsid w:val="00BB1F25"/>
    <w:rsid w:val="00BC4CFD"/>
    <w:rsid w:val="00BD5394"/>
    <w:rsid w:val="00BF70BF"/>
    <w:rsid w:val="00C021A3"/>
    <w:rsid w:val="00C04B20"/>
    <w:rsid w:val="00C139A1"/>
    <w:rsid w:val="00C145EB"/>
    <w:rsid w:val="00C1489F"/>
    <w:rsid w:val="00C211A8"/>
    <w:rsid w:val="00C21E5C"/>
    <w:rsid w:val="00C231B0"/>
    <w:rsid w:val="00C32E75"/>
    <w:rsid w:val="00C35A8D"/>
    <w:rsid w:val="00C41E6E"/>
    <w:rsid w:val="00C54681"/>
    <w:rsid w:val="00C633BB"/>
    <w:rsid w:val="00C7447B"/>
    <w:rsid w:val="00C80A2B"/>
    <w:rsid w:val="00C9008F"/>
    <w:rsid w:val="00CA4D76"/>
    <w:rsid w:val="00CE41FE"/>
    <w:rsid w:val="00CE550E"/>
    <w:rsid w:val="00D303AB"/>
    <w:rsid w:val="00D350A6"/>
    <w:rsid w:val="00D41A76"/>
    <w:rsid w:val="00D50889"/>
    <w:rsid w:val="00D57B7A"/>
    <w:rsid w:val="00D64103"/>
    <w:rsid w:val="00D8630D"/>
    <w:rsid w:val="00D97972"/>
    <w:rsid w:val="00DB5BDF"/>
    <w:rsid w:val="00DC7225"/>
    <w:rsid w:val="00DE2084"/>
    <w:rsid w:val="00DE7DDC"/>
    <w:rsid w:val="00DF4CF8"/>
    <w:rsid w:val="00DF71B4"/>
    <w:rsid w:val="00E334D7"/>
    <w:rsid w:val="00E33EF8"/>
    <w:rsid w:val="00E60A93"/>
    <w:rsid w:val="00EA26D1"/>
    <w:rsid w:val="00EA3C63"/>
    <w:rsid w:val="00EA5A86"/>
    <w:rsid w:val="00F0213A"/>
    <w:rsid w:val="00F1200F"/>
    <w:rsid w:val="00F4274F"/>
    <w:rsid w:val="00F80633"/>
    <w:rsid w:val="00F9136A"/>
    <w:rsid w:val="00F925B9"/>
    <w:rsid w:val="00FA0E43"/>
    <w:rsid w:val="00FB143A"/>
    <w:rsid w:val="00FB6347"/>
    <w:rsid w:val="00FC73BE"/>
    <w:rsid w:val="00FE0163"/>
    <w:rsid w:val="00FE576D"/>
    <w:rsid w:val="00FE6E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35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Tijdelijkeaanduidingachtergrond">
    <w:name w:val="Tijdelijke aanduiding achtergrond"/>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u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rsid w:val="007173EB"/>
    <w:pPr>
      <w:spacing w:before="0" w:after="0"/>
    </w:pPr>
  </w:style>
  <w:style w:type="character" w:customStyle="1" w:styleId="HeaderChar">
    <w:name w:val="Header Char"/>
    <w:basedOn w:val="DefaultParagraphFont"/>
    <w:link w:val="Header"/>
    <w:uiPriority w:val="99"/>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u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u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u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u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u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u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u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u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u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u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u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u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u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u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u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u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u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u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u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u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u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u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u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u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u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u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u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u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u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u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u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u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ijl1">
    <w:name w:val="Stijl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inanummers">
    <w:name w:val="Paginanummers"/>
    <w:basedOn w:val="Normal"/>
    <w:uiPriority w:val="12"/>
    <w:semiHidden/>
    <w:qFormat/>
    <w:rsid w:val="00C9008F"/>
    <w:pPr>
      <w:jc w:val="right"/>
    </w:pPr>
  </w:style>
  <w:style w:type="table" w:customStyle="1" w:styleId="Notulenmetblauwecurve">
    <w:name w:val="Notulen met blauwe curve"/>
    <w:basedOn w:val="TableNormal"/>
    <w:uiPriority w:val="99"/>
    <w:rsid w:val="005E1FD0"/>
    <w:pPr>
      <w:spacing w:before="40" w:after="120"/>
    </w:pPr>
    <w:rPr>
      <w:rFonts w:ascii="Segoe UI" w:hAnsi="Segoe UI" w:cs="Times New Roman (Body CS)"/>
      <w:sz w:val="24"/>
      <w:szCs w:val="24"/>
    </w:rPr>
    <w:tblPr>
      <w:tblBorders>
        <w:top w:val="single" w:sz="2" w:space="0" w:color="1E1516" w:themeColor="accent6" w:themeShade="80"/>
        <w:left w:val="single" w:sz="2" w:space="0" w:color="1E1516" w:themeColor="accent6" w:themeShade="80"/>
        <w:bottom w:val="single" w:sz="2" w:space="0" w:color="1E1516" w:themeColor="accent6" w:themeShade="80"/>
        <w:right w:val="single" w:sz="2" w:space="0" w:color="1E1516" w:themeColor="accent6" w:themeShade="80"/>
        <w:insideH w:val="single" w:sz="2" w:space="0" w:color="1E1516" w:themeColor="accent6" w:themeShade="80"/>
        <w:insideV w:val="single" w:sz="2" w:space="0" w:color="1E1516" w:themeColor="accent6" w:themeShade="80"/>
      </w:tblBorders>
      <w:tblCellMar>
        <w:left w:w="0" w:type="dxa"/>
      </w:tblCellMar>
    </w:tblPr>
    <w:tcPr>
      <w:shd w:val="clear" w:color="auto" w:fill="DDCFD0" w:themeFill="accent6" w:themeFillTint="33"/>
    </w:tcPr>
    <w:tblStylePr w:type="firstRow">
      <w:pPr>
        <w:wordWrap/>
        <w:spacing w:line="240" w:lineRule="auto"/>
        <w:jc w:val="center"/>
      </w:pPr>
      <w:rPr>
        <w:rFonts w:ascii="Segoe UI" w:hAnsi="Segoe UI"/>
        <w:b/>
        <w:i w:val="0"/>
        <w:caps w:val="0"/>
        <w:smallCaps w:val="0"/>
        <w:color w:val="FFFFFF" w:themeColor="background1"/>
        <w:sz w:val="24"/>
      </w:rPr>
      <w:tblPr/>
      <w:tcPr>
        <w:tcBorders>
          <w:top w:val="single" w:sz="2" w:space="0" w:color="1E1516" w:themeColor="accent6" w:themeShade="80"/>
          <w:left w:val="single" w:sz="2" w:space="0" w:color="1E1516" w:themeColor="accent6" w:themeShade="80"/>
          <w:bottom w:val="single" w:sz="2" w:space="0" w:color="1E1516" w:themeColor="accent6" w:themeShade="80"/>
          <w:right w:val="single" w:sz="2" w:space="0" w:color="1E1516" w:themeColor="accent6" w:themeShade="80"/>
          <w:insideH w:val="nil"/>
          <w:insideV w:val="nil"/>
          <w:tl2br w:val="nil"/>
          <w:tr2bl w:val="nil"/>
        </w:tcBorders>
        <w:shd w:val="clear" w:color="auto" w:fill="1E1516" w:themeFill="accent6" w:themeFillShade="80"/>
      </w:tcPr>
    </w:tblStylePr>
  </w:style>
  <w:style w:type="paragraph" w:customStyle="1" w:styleId="Tabelkop">
    <w:name w:val="Tabelkop"/>
    <w:basedOn w:val="Normal"/>
    <w:qFormat/>
    <w:rsid w:val="005E1FD0"/>
    <w:pPr>
      <w:spacing w:before="120" w:after="120"/>
      <w:jc w:val="center"/>
    </w:pPr>
    <w:rPr>
      <w:rFonts w:ascii="Segoe UI" w:eastAsiaTheme="minorHAnsi" w:hAnsi="Segoe UI"/>
      <w:color w:val="FFFFFF" w:themeColor="background1"/>
      <w:kern w:val="20"/>
      <w:sz w:val="24"/>
      <w:szCs w:val="20"/>
    </w:rPr>
  </w:style>
  <w:style w:type="paragraph" w:customStyle="1" w:styleId="Hoofdteksttabel">
    <w:name w:val="Hoofdtekst tabel"/>
    <w:basedOn w:val="Normal"/>
    <w:qFormat/>
    <w:rsid w:val="005E1FD0"/>
    <w:pPr>
      <w:spacing w:before="120" w:after="120"/>
      <w:jc w:val="center"/>
    </w:pPr>
    <w:rPr>
      <w:rFonts w:ascii="Segoe UI" w:eastAsiaTheme="minorHAnsi" w:hAnsi="Segoe UI" w:cs="Times New Roman (Body CS)"/>
      <w:color w:val="000000" w:themeColor="text1"/>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115283\AppData\Roaming\Microsoft\Templates\Klassieke%20notul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E50F35FF3D48D38F2199192FA5ABF9"/>
        <w:category>
          <w:name w:val="General"/>
          <w:gallery w:val="placeholder"/>
        </w:category>
        <w:types>
          <w:type w:val="bbPlcHdr"/>
        </w:types>
        <w:behaviors>
          <w:behavior w:val="content"/>
        </w:behaviors>
        <w:guid w:val="{705F1723-E684-4198-8136-6A1F90CE9F09}"/>
      </w:docPartPr>
      <w:docPartBody>
        <w:p w:rsidR="000B6EED" w:rsidRDefault="00890DBB">
          <w:pPr>
            <w:pStyle w:val="3BE50F35FF3D48D38F2199192FA5ABF9"/>
          </w:pPr>
          <w:r w:rsidRPr="00876655">
            <w:rPr>
              <w:lang w:bidi="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6121">
    <w:abstractNumId w:val="1"/>
  </w:num>
  <w:num w:numId="2" w16cid:durableId="14397611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ED"/>
    <w:rsid w:val="000B6EED"/>
    <w:rsid w:val="00124CDF"/>
    <w:rsid w:val="001E5CBE"/>
    <w:rsid w:val="00221C74"/>
    <w:rsid w:val="00810951"/>
    <w:rsid w:val="00890DBB"/>
    <w:rsid w:val="00C80128"/>
    <w:rsid w:val="00F36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E50F35FF3D48D38F2199192FA5ABF9">
    <w:name w:val="3BE50F35FF3D48D38F2199192FA5ABF9"/>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3.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Klassieke notulen.dotx</Template>
  <TotalTime>0</TotalTime>
  <Pages>2</Pages>
  <Words>305</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2025-04-07T08:21:00Z</dcterms:created>
  <dcterms:modified xsi:type="dcterms:W3CDTF">2025-04-07T14:20:00Z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ab841393-e171-48c1-bf44-6431e01ab6ae_Enabled">
    <vt:lpwstr>true</vt:lpwstr>
  </property>
  <property fmtid="{D5CDD505-2E9C-101B-9397-08002B2CF9AE}" pid="4" name="MSIP_Label_ab841393-e171-48c1-bf44-6431e01ab6ae_SetDate">
    <vt:lpwstr>2024-02-23T12:56:50Z</vt:lpwstr>
  </property>
  <property fmtid="{D5CDD505-2E9C-101B-9397-08002B2CF9AE}" pid="5" name="MSIP_Label_ab841393-e171-48c1-bf44-6431e01ab6ae_Method">
    <vt:lpwstr>Standard</vt:lpwstr>
  </property>
  <property fmtid="{D5CDD505-2E9C-101B-9397-08002B2CF9AE}" pid="6" name="MSIP_Label_ab841393-e171-48c1-bf44-6431e01ab6ae_Name">
    <vt:lpwstr>C1-Restricted</vt:lpwstr>
  </property>
  <property fmtid="{D5CDD505-2E9C-101B-9397-08002B2CF9AE}" pid="7" name="MSIP_Label_ab841393-e171-48c1-bf44-6431e01ab6ae_SiteId">
    <vt:lpwstr>fffdf13b-2fe7-4bd1-aabc-04c6182ce4c2</vt:lpwstr>
  </property>
  <property fmtid="{D5CDD505-2E9C-101B-9397-08002B2CF9AE}" pid="8" name="MSIP_Label_ab841393-e171-48c1-bf44-6431e01ab6ae_ActionId">
    <vt:lpwstr>0f3005c6-3836-4df3-b87a-a24f5ea0ac01</vt:lpwstr>
  </property>
  <property fmtid="{D5CDD505-2E9C-101B-9397-08002B2CF9AE}" pid="9" name="MSIP_Label_ab841393-e171-48c1-bf44-6431e01ab6ae_ContentBits">
    <vt:lpwstr>0</vt:lpwstr>
  </property>
</Properties>
</file>